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89" w:rsidRDefault="00A3211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TEMATICKÝ, časový PLÁN</w:t>
      </w:r>
      <w:r>
        <w:rPr>
          <w:color w:val="FF0000"/>
        </w:rPr>
        <w:t xml:space="preserve"> </w:t>
      </w:r>
      <w:bookmarkStart w:id="1" w:name="_GoBack"/>
      <w:bookmarkEnd w:id="1"/>
      <w:r>
        <w:rPr>
          <w:b/>
          <w:color w:val="000000"/>
        </w:rPr>
        <w:t>Mgr.</w:t>
      </w:r>
      <w:r>
        <w:rPr>
          <w:color w:val="000000"/>
        </w:rPr>
        <w:t xml:space="preserve"> </w:t>
      </w:r>
      <w:r>
        <w:rPr>
          <w:b/>
          <w:color w:val="000000"/>
        </w:rPr>
        <w:t>Lenka Gellnerová (Stih. Víš</w:t>
      </w:r>
      <w:r>
        <w:rPr>
          <w:b/>
          <w:color w:val="000000"/>
        </w:rPr>
        <w:t>. Val.)</w:t>
      </w:r>
      <w:r>
        <w:rPr>
          <w:color w:val="000000"/>
        </w:rPr>
        <w:t xml:space="preserve"> vyučovací předmět </w:t>
      </w:r>
      <w:r>
        <w:rPr>
          <w:b/>
          <w:color w:val="000000"/>
        </w:rPr>
        <w:t>ANGLIČTINA</w:t>
      </w:r>
      <w:r>
        <w:rPr>
          <w:b/>
          <w:color w:val="000000"/>
          <w:sz w:val="32"/>
          <w:szCs w:val="32"/>
        </w:rPr>
        <w:t xml:space="preserve"> </w:t>
      </w:r>
      <w:r w:rsidRPr="00A3211F">
        <w:rPr>
          <w:color w:val="000000"/>
        </w:rPr>
        <w:t>6. ročník: školní rok</w:t>
      </w:r>
      <w:r>
        <w:rPr>
          <w:color w:val="000000"/>
          <w:sz w:val="32"/>
          <w:szCs w:val="32"/>
        </w:rPr>
        <w:t xml:space="preserve"> 2021</w:t>
      </w:r>
      <w:r>
        <w:rPr>
          <w:color w:val="000000"/>
          <w:sz w:val="32"/>
          <w:szCs w:val="32"/>
        </w:rPr>
        <w:t>/2022</w:t>
      </w:r>
      <w:r>
        <w:rPr>
          <w:color w:val="000000"/>
          <w:sz w:val="32"/>
          <w:szCs w:val="32"/>
        </w:rPr>
        <w:tab/>
      </w: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</w:rPr>
      </w:pPr>
    </w:p>
    <w:tbl>
      <w:tblPr>
        <w:tblStyle w:val="a3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ZÁŘÍ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Určuje čas, dokáže vyjádřit správně kolik je hodin, zeptá se na čas a odpoví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Rozlišuje předložky on, </w:t>
            </w:r>
            <w:proofErr w:type="spellStart"/>
            <w:r>
              <w:rPr>
                <w:b/>
                <w:color w:val="FF0000"/>
              </w:rPr>
              <w:t>at</w:t>
            </w:r>
            <w:proofErr w:type="spellEnd"/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Užívá přítomný čas prostý ve všech osobách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opakuje slovní zásobu a gramatiku předešlého ročníku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vzhled osob a jejich oblečení                        užívá vhodná přídavná jména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používá sloveso </w:t>
            </w:r>
            <w:proofErr w:type="spellStart"/>
            <w:r>
              <w:rPr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vs.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aktuální činnosti –přítomný průběhový čas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používá otázku </w:t>
            </w:r>
            <w:proofErr w:type="spellStart"/>
            <w:r>
              <w:rPr>
                <w:color w:val="000000"/>
                <w:sz w:val="18"/>
                <w:szCs w:val="18"/>
              </w:rPr>
              <w:t>How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much?,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simuluje situaci v obchodě s oblečením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vyslovuje a čte foneticky správně text přiměřeného rozsahu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jednoduchého textu a vyhledá v něm konkrétní informaci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osobní údaje, rodina, věci v pokoji, každodenní aktivity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osob, oblečení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slovesa </w:t>
            </w:r>
            <w:proofErr w:type="spellStart"/>
            <w:r>
              <w:rPr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vazba 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>/are, členy a/</w:t>
            </w:r>
            <w:proofErr w:type="spellStart"/>
            <w:r>
              <w:rPr>
                <w:color w:val="000000"/>
                <w:sz w:val="18"/>
                <w:szCs w:val="18"/>
              </w:rPr>
              <w:t>an</w:t>
            </w:r>
            <w:proofErr w:type="spell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komunikativní  situace</w:t>
            </w:r>
            <w:proofErr w:type="gram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představí 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Multikulturní výchova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respektování různých etnik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Osobnostní a sociální výchova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vzájemné poznání lidí ve skupině, rozvoj komunikace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si sám plánuje a organizuje své učení a </w:t>
            </w:r>
            <w:proofErr w:type="spellStart"/>
            <w:r>
              <w:rPr>
                <w:color w:val="000000"/>
                <w:sz w:val="18"/>
                <w:szCs w:val="18"/>
              </w:rPr>
              <w:t>prac</w:t>
            </w:r>
            <w:proofErr w:type="spellEnd"/>
            <w:r>
              <w:rPr>
                <w:color w:val="000000"/>
                <w:sz w:val="18"/>
                <w:szCs w:val="18"/>
              </w:rPr>
              <w:t>. činnosti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dodržuje termín plnění úkolů a dohodnutá pravidla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práce s textem, vyprávění,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ŘÍJEN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Tvoří věty v přítomném čase prostém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Používá zápor a otázku v přítomné čase prostém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Dokáže na otázku správně odpovědět krátkou odpovědí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sdělí základní informace o sobě a rodině, </w:t>
            </w:r>
            <w:proofErr w:type="gramStart"/>
            <w:r>
              <w:rPr>
                <w:color w:val="000000"/>
                <w:sz w:val="18"/>
                <w:szCs w:val="18"/>
              </w:rPr>
              <w:t>svých  zájmech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  dovednostech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používá slovesa </w:t>
            </w:r>
            <w:proofErr w:type="spellStart"/>
            <w:r>
              <w:rPr>
                <w:color w:val="000000"/>
                <w:sz w:val="18"/>
                <w:szCs w:val="18"/>
              </w:rPr>
              <w:t>have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kamarádův i svůj režim dne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správně tvoří řadové číslovky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správně vysloví a napíše datum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hlavním bodům čteného komiksového příběhu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seznámí se s ročními obdobími a měsíci v roce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gramatika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like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interested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in, </w:t>
            </w:r>
            <w:proofErr w:type="spellStart"/>
            <w:r>
              <w:rPr>
                <w:color w:val="000000"/>
                <w:sz w:val="18"/>
                <w:szCs w:val="18"/>
              </w:rPr>
              <w:t>be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good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at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řadové číslovky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přítomný čas prostý: zápor a otázka Wh-, oznamovací věta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měsíce, datum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oslava narozenin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rozhovory o každodenním životě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k myšlení v evropských a globálních souvislostech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poznávání tradic a zvyků jiné evropské země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ve dvojici, navrhuje postupné kroky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vhodným způsobem prezen</w:t>
            </w:r>
            <w:r>
              <w:rPr>
                <w:color w:val="000000"/>
                <w:sz w:val="18"/>
                <w:szCs w:val="18"/>
              </w:rPr>
              <w:t>tuje svou práci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 různými aspekty života lidí z různých zemí Evropy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projektové vyučování,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výuka podporovaná počítačem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LISTOPAD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  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Popíše svůj pokoj, dům, byt, předměty a pokoje v něm pomocí vazby </w:t>
            </w:r>
            <w:proofErr w:type="spellStart"/>
            <w:r>
              <w:rPr>
                <w:b/>
                <w:color w:val="FF0000"/>
              </w:rPr>
              <w:t>there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is</w:t>
            </w:r>
            <w:proofErr w:type="spellEnd"/>
            <w:r>
              <w:rPr>
                <w:b/>
                <w:color w:val="FF0000"/>
              </w:rPr>
              <w:t>/are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Pojmenuje budovy a místa ve městě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Zeptá se, kde je ve městě…? a odpoví </w:t>
            </w:r>
          </w:p>
          <w:p w:rsidR="00374E89" w:rsidRDefault="00A3211F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Vyjádří, co umí a neumí, odpovídá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vyslovuje a čte foneticky správně text přiměřeného rozsahu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 cvičeních</w:t>
            </w:r>
            <w:r>
              <w:rPr>
                <w:color w:val="000000"/>
                <w:sz w:val="18"/>
                <w:szCs w:val="18"/>
              </w:rPr>
              <w:t xml:space="preserve"> správně užije přítomný čas prostý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domácí práce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sdělí, jak často dělá běžné domácí práce                                                                          s vizuální oporou rozumí hlavní myšlence slyšeného i čteného textu a vyhledá v něm ž</w:t>
            </w:r>
            <w:r>
              <w:rPr>
                <w:color w:val="000000"/>
                <w:sz w:val="18"/>
                <w:szCs w:val="18"/>
              </w:rPr>
              <w:t xml:space="preserve">ádanou informaci                                                           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domácí práce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frekvenční příslovce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přítomný čas průběhový: oznamovací věta, zápor a otázka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věda a </w:t>
            </w:r>
            <w:proofErr w:type="gramStart"/>
            <w:r>
              <w:rPr>
                <w:color w:val="000000"/>
                <w:sz w:val="18"/>
                <w:szCs w:val="18"/>
              </w:rPr>
              <w:t>matematika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čas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 efektivně využívá probranou gramatiku a poté na ni navazuje.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Simulace komunikativních situací, kde si žák rozvijí aktuální SZ, mluví při tom srozumitelně, nahlas a zřetelně.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vysvětlování, práce s obrazem, d</w:t>
            </w:r>
            <w:r>
              <w:rPr>
                <w:color w:val="000000"/>
                <w:sz w:val="18"/>
                <w:szCs w:val="18"/>
              </w:rPr>
              <w:t>idaktické hry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374E89" w:rsidRDefault="00374E89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p w:rsidR="00374E89" w:rsidRDefault="00A3211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r>
        <w:rPr>
          <w:b/>
          <w:color w:val="000000"/>
        </w:rPr>
        <w:t xml:space="preserve">ANGLIČTINA               </w:t>
      </w:r>
      <w:r>
        <w:rPr>
          <w:color w:val="000000"/>
        </w:rPr>
        <w:t xml:space="preserve"> 6.ročník: školní rok 2017/2018</w:t>
      </w:r>
      <w:r>
        <w:rPr>
          <w:color w:val="000000"/>
        </w:rPr>
        <w:tab/>
      </w: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</w:rPr>
      </w:pPr>
    </w:p>
    <w:tbl>
      <w:tblPr>
        <w:tblStyle w:val="a4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b/>
                <w:color w:val="FF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PROSINEC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>Žák</w:t>
            </w: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zvířata a jejich mláďata,                pojmenuje způsoby pohybu zvířat                                         popisuje aktuální činnost lidí a zvířat, používá přítomný průběhový čas                                     porovnává použití přítomn</w:t>
            </w:r>
            <w:r>
              <w:rPr>
                <w:color w:val="000000"/>
                <w:sz w:val="18"/>
                <w:szCs w:val="18"/>
              </w:rPr>
              <w:t xml:space="preserve">ého času prostého vs. průběhového                                                         foneticky správně čte a vyslovuje komiksový příběh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odpovídá na otázky k textu                              správně užije oba přítomné časy                            </w:t>
            </w:r>
            <w:r>
              <w:rPr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slovní zásoba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zvířata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gramatika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správně užije a porovná oba přítomné časy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tvary zájmen v pádě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popis oblíbeného zvířete a jeho </w:t>
            </w:r>
            <w:proofErr w:type="gramStart"/>
            <w:r>
              <w:rPr>
                <w:color w:val="000000"/>
                <w:sz w:val="18"/>
                <w:szCs w:val="18"/>
              </w:rPr>
              <w:t>způsobu  života</w:t>
            </w:r>
            <w:proofErr w:type="gramEnd"/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Efektivně využívá moderní informační technologie.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Vyslechne názor druhých a respektuje pocity ostatních.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výuka podporovaná počítačem 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LEDEN  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Používá sloveso </w:t>
            </w:r>
            <w:proofErr w:type="gramStart"/>
            <w:r>
              <w:rPr>
                <w:color w:val="000000"/>
                <w:sz w:val="18"/>
                <w:szCs w:val="18"/>
              </w:rPr>
              <w:t>muset - sdělí</w:t>
            </w:r>
            <w:proofErr w:type="gramEnd"/>
            <w:r>
              <w:rPr>
                <w:color w:val="000000"/>
                <w:sz w:val="18"/>
                <w:szCs w:val="18"/>
              </w:rPr>
              <w:t>, co musí udělat, jaké má povinnosti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>ve slyšeném textu rozpozná jednotlivé mluvčí             vyslovuje a čte foneticky správně přiměřeně dlouhý text                                                                    stručn</w:t>
            </w:r>
            <w:r>
              <w:rPr>
                <w:color w:val="000000"/>
                <w:sz w:val="18"/>
                <w:szCs w:val="18"/>
              </w:rPr>
              <w:t xml:space="preserve">ě reprodukuje obsah čteného textu                                                                    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správně použije oba přítomné časy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 větách používá zájmena jako podmět i předmět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zvířata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každodenní činnosti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gramatika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</w:t>
            </w:r>
            <w:r>
              <w:rPr>
                <w:color w:val="000000"/>
                <w:sz w:val="18"/>
                <w:szCs w:val="18"/>
              </w:rPr>
              <w:t xml:space="preserve">modální sloveso muset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přítomné časy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vyprávění povídky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rozhovory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tvoří projekt o zvířatech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základě modelové ukázky žák tvoří vlastní písemnou práci.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Kompetence </w:t>
            </w:r>
            <w:r>
              <w:rPr>
                <w:b/>
                <w:color w:val="000000"/>
                <w:sz w:val="18"/>
                <w:szCs w:val="18"/>
              </w:rPr>
              <w:t>sociální a personální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 je schopen sebereflexe.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diskuse, projektové vyučování, didaktické hry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ÚNOR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gramaticky správně tvoří minulé tvary slovesa být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otázce i záporu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gramaticky správně tvoří minulé tvary pravidelných sloves 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gramaticky správně tvoří zápor v minulém čase                             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vyslovuje a čte foneticky správně text obsahující známou slovní zásobu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    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místa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předložky místa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minulé tvary slovesa být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čas pravidelných sloves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vypráví o prázdninách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různé situace spojené s cestováním, píše pohlednici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Stanovuje si cíle pro zlepšení.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Najde klíčové myšlenky, příběh podává s jasnou logikou.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vysvětlování, práce s textem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A3211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r>
        <w:rPr>
          <w:b/>
          <w:color w:val="000000"/>
        </w:rPr>
        <w:t xml:space="preserve">ANGLIČTINA               </w:t>
      </w:r>
      <w:r>
        <w:rPr>
          <w:color w:val="000000"/>
        </w:rPr>
        <w:t xml:space="preserve"> 6.ročník: školní rok 2017/2018</w:t>
      </w:r>
    </w:p>
    <w:tbl>
      <w:tblPr>
        <w:tblStyle w:val="a5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BŘEZEN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osvojí si a používá nepravidelná slovesa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porozumí krátkému komiksovému příběhu      správně tvoří otázku a zápor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procvičuje  minulý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čas pravidelných i nepravidelných sloves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otázku v minulém čase a tvoří krátké odpovědi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prohloubí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sl.zásobu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o cestování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nepravidelná slovesa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tvar pravidelných a nepravidelných sloves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WH- </w:t>
            </w:r>
            <w:proofErr w:type="spellStart"/>
            <w:r>
              <w:rPr>
                <w:color w:val="000000"/>
                <w:sz w:val="18"/>
                <w:szCs w:val="18"/>
              </w:rPr>
              <w:t>questions</w:t>
            </w:r>
            <w:proofErr w:type="spellEnd"/>
            <w:proofErr w:type="gram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Krátké odpovědi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vypráví o svých nejzajímavějších prázdninách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Samostatně nebo s pomocí učitele postupuje systematicky při řešení problémů.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Stanovuje si své cíle s ohledem na své osobní schopnosti.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práce s obrazem, vysvětlování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výuka podporovaná počítačem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DUBEN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používání minulého času pravidelných i nepravidelných sloves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běžné druhy potravin a nápojů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Správně užívá členy před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podst.jmény</w:t>
            </w:r>
            <w:proofErr w:type="spellEnd"/>
            <w:proofErr w:type="gram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Rozezná počitatelná a nepočitatelná </w:t>
            </w:r>
            <w:proofErr w:type="spellStart"/>
            <w:r>
              <w:rPr>
                <w:color w:val="000000"/>
                <w:sz w:val="18"/>
                <w:szCs w:val="18"/>
              </w:rPr>
              <w:t>podst</w:t>
            </w:r>
            <w:proofErr w:type="spellEnd"/>
            <w:r>
              <w:rPr>
                <w:color w:val="000000"/>
                <w:sz w:val="18"/>
                <w:szCs w:val="18"/>
              </w:rPr>
              <w:t>. jména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Objedná si jídlo v restauraci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pojmům v jídelníčku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Odhadne děj povídky, přečte ji plynule a foneticky správně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potraviny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nápoje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nepravidelná slovesa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určitý/neurčitý člen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počitatelná a nepočitatelná podstatná jména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objedná si jídlo v restauraci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sestaví nákupní seznam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oblíbené potraviny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vztah člověka k přír</w:t>
            </w:r>
            <w:r>
              <w:rPr>
                <w:color w:val="000000"/>
                <w:sz w:val="18"/>
                <w:szCs w:val="18"/>
              </w:rPr>
              <w:t>odě, prostředí okolo nás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k myšlení v evropských a globálních souvislostech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porovnávání naší vlasti a jiného evropského státu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občanská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Sleduje, co se děje v jeho okolí.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Uvede příklady využití učiva v životě.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projektové vyučování, vyprávění, diskuse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KVĚTEN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krátkému komiksovému příběhu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Odpovídá na otázky spojené s příběhem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tvar pravidelných a nepravidelných sloves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učivo o počitatelnosti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Zeptá se na množství jídla a pití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Foneticky správně popíše postup při přípravě jídla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potraviny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kuchyňské nádoby a nástroje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počitatelná a nepočitatelná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post.jména</w:t>
            </w:r>
            <w:proofErr w:type="spellEnd"/>
            <w:proofErr w:type="gram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kolik ?</w:t>
            </w:r>
            <w:proofErr w:type="gram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any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little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few</w:t>
            </w:r>
            <w:proofErr w:type="spell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sepíše svůj vlastní recept i s postupem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Mediální výchova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Rozdíl mezi informativním, zábavním a reklamním sdělením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Předčasně nekritizuje a neodmítá jiné názory a nápady.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rovádí jednoduchý experiment, pokračuje v hledání, i když byl napoprvé neúspěšný.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práce s </w:t>
            </w:r>
            <w:proofErr w:type="gramStart"/>
            <w:r>
              <w:rPr>
                <w:color w:val="000000"/>
                <w:sz w:val="18"/>
                <w:szCs w:val="18"/>
              </w:rPr>
              <w:t>textem ,brainstorming</w:t>
            </w:r>
            <w:proofErr w:type="gramEnd"/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didaktické hry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hromadná, skupinová výuka,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párové vyučování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A3211F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r>
        <w:rPr>
          <w:b/>
          <w:color w:val="000000"/>
        </w:rPr>
        <w:t xml:space="preserve">ANGLIČTINA               </w:t>
      </w:r>
      <w:r>
        <w:rPr>
          <w:color w:val="000000"/>
        </w:rPr>
        <w:t xml:space="preserve"> 6.ročník: školní rok 2017/2018</w:t>
      </w:r>
    </w:p>
    <w:tbl>
      <w:tblPr>
        <w:tblStyle w:val="a6"/>
        <w:tblW w:w="14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2659"/>
        <w:gridCol w:w="2160"/>
        <w:gridCol w:w="2890"/>
        <w:gridCol w:w="2400"/>
      </w:tblGrid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374E89"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ČERVEN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aplikuje znalosti z celého ročníku v souhrnných cvičeních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minulý čas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upevňuje much/many v otázce i odpovědi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užívá výrazy pro množství v krátké odpovědi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opakování slovní zásoby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upevnění probrané gramatiky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shrnutí probraných časů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mluví o svém oblíbeném jídle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vypracuje projekt o jídlech v různých zemích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Interpretuje získané poznatky a obhajuje své závěry.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Komunikace sociální a personální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Využívá zpětnou vazbu pro své další jednání.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Na základě hodnocení práce pojmenuje příčiny úspěchu i neúspěchu.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374E89" w:rsidRDefault="00A3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pozorování, diskuse, didaktické hry</w:t>
            </w:r>
          </w:p>
          <w:p w:rsidR="00374E89" w:rsidRDefault="00374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74E89" w:rsidRDefault="00374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74E89">
      <w:pgSz w:w="16838" w:h="11906" w:orient="landscape"/>
      <w:pgMar w:top="125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89"/>
    <w:rsid w:val="00374E89"/>
    <w:rsid w:val="00A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D4D2"/>
  <w15:docId w15:val="{152A9821-02C3-45EB-9A67-77062A53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n3kZijNNuy2HbyvY6xiek53i7Q==">AMUW2mW3cxsBGNFn6yGws+qbU7SutcECwydVFWJlReinWbOyt6+8YLYIFABhQnhIG4Ifwo+VuvhdtQP2Gv3SMzl6SeR5ObdU/Mxy1EiCwypj+mXV7tD4kDlUAH69Vt8dqRTmeyamd884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Kindlová</dc:creator>
  <cp:lastModifiedBy>Gellnerová</cp:lastModifiedBy>
  <cp:revision>2</cp:revision>
  <dcterms:created xsi:type="dcterms:W3CDTF">2021-08-27T10:29:00Z</dcterms:created>
  <dcterms:modified xsi:type="dcterms:W3CDTF">2021-08-27T10:29:00Z</dcterms:modified>
</cp:coreProperties>
</file>